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929"/>
        <w:gridCol w:w="1078"/>
        <w:gridCol w:w="1122"/>
        <w:gridCol w:w="1317"/>
      </w:tblGrid>
      <w:tr w:rsidR="00F5654D" w:rsidRPr="00F5654D" w:rsidTr="00F5654D">
        <w:trPr>
          <w:trHeight w:val="600"/>
          <w:jc w:val="center"/>
        </w:trPr>
        <w:tc>
          <w:tcPr>
            <w:tcW w:w="7066" w:type="dxa"/>
            <w:gridSpan w:val="5"/>
            <w:shd w:val="clear" w:color="000000" w:fill="BDD6EE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Water for embryo transfer</w:t>
            </w:r>
          </w:p>
        </w:tc>
      </w:tr>
      <w:tr w:rsidR="00F5654D" w:rsidRPr="00F5654D" w:rsidTr="00F5654D">
        <w:trPr>
          <w:trHeight w:val="654"/>
          <w:jc w:val="center"/>
        </w:trPr>
        <w:tc>
          <w:tcPr>
            <w:tcW w:w="620" w:type="dxa"/>
            <w:shd w:val="clear" w:color="000000" w:fill="FFFF9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2929" w:type="dxa"/>
            <w:shd w:val="clear" w:color="000000" w:fill="FFFF9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78" w:type="dxa"/>
            <w:shd w:val="clear" w:color="000000" w:fill="FFFF9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17" w:type="dxa"/>
            <w:shd w:val="clear" w:color="000000" w:fill="FFFF9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5654D" w:rsidRPr="00F5654D" w:rsidTr="00F5654D">
        <w:trPr>
          <w:trHeight w:val="330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2929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78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5654D" w:rsidRPr="00F5654D" w:rsidTr="00F5654D">
        <w:trPr>
          <w:trHeight w:val="330"/>
          <w:jc w:val="center"/>
        </w:trPr>
        <w:tc>
          <w:tcPr>
            <w:tcW w:w="620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654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2929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78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654D" w:rsidRPr="00F5654D" w:rsidTr="00F5654D">
        <w:trPr>
          <w:trHeight w:val="428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  <w:t xml:space="preserve">Water for embryo transfer, sterile-filtered, </w:t>
            </w:r>
            <w:proofErr w:type="spellStart"/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  <w:t>BioXtra</w:t>
            </w:r>
            <w:proofErr w:type="spellEnd"/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  <w:t xml:space="preserve">, suitable for mouse embryo, </w:t>
            </w:r>
          </w:p>
          <w:p w:rsidR="00F5654D" w:rsidRPr="00F5654D" w:rsidRDefault="00F5654D" w:rsidP="00F565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  <w:t xml:space="preserve">  </w:t>
            </w:r>
          </w:p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654D" w:rsidRPr="00F5654D" w:rsidTr="00F5654D">
        <w:trPr>
          <w:trHeight w:val="428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zh-CN"/>
              </w:rPr>
            </w:pPr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  <w:t>500 ml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5654D" w:rsidRPr="00F5654D" w:rsidTr="00F5654D">
        <w:trPr>
          <w:trHeight w:val="428"/>
          <w:jc w:val="center"/>
        </w:trPr>
        <w:tc>
          <w:tcPr>
            <w:tcW w:w="620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Τεμάχια 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F5654D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  <w:shd w:val="clear" w:color="000000" w:fill="D9D9D9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5654D" w:rsidRPr="00F5654D" w:rsidTr="00F5654D">
        <w:trPr>
          <w:trHeight w:val="330"/>
          <w:jc w:val="center"/>
        </w:trPr>
        <w:tc>
          <w:tcPr>
            <w:tcW w:w="620" w:type="dxa"/>
            <w:shd w:val="clear" w:color="auto" w:fill="auto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29" w:type="dxa"/>
            <w:shd w:val="clear" w:color="auto" w:fill="auto"/>
            <w:vAlign w:val="center"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654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654D"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17" w:type="dxa"/>
            <w:shd w:val="clear" w:color="000000" w:fill="D9D9D9"/>
            <w:vAlign w:val="center"/>
            <w:hideMark/>
          </w:tcPr>
          <w:p w:rsidR="00F5654D" w:rsidRPr="00F5654D" w:rsidRDefault="00F5654D" w:rsidP="00F5654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654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654D" w:rsidRDefault="00B43CAA" w:rsidP="00F5654D">
      <w:bookmarkStart w:id="0" w:name="_GoBack"/>
      <w:bookmarkEnd w:id="0"/>
    </w:p>
    <w:sectPr w:rsidR="00B43CAA" w:rsidRPr="00F5654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5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2</TotalTime>
  <Pages>1</Pages>
  <Words>47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2025-11-26T12:14:00Z</dcterms:created>
  <dcterms:modified xsi:type="dcterms:W3CDTF">2025-11-26T12:14:00Z</dcterms:modified>
</cp:coreProperties>
</file>